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CB0" w:rsidRPr="00F51CB0" w:rsidRDefault="00F51CB0" w:rsidP="00F51CB0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F51CB0" w:rsidRPr="00F51CB0" w:rsidRDefault="00F51CB0" w:rsidP="00F51CB0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для закупки №0132300034123000063</w:t>
      </w:r>
    </w:p>
    <w:tbl>
      <w:tblPr>
        <w:tblW w:w="10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6096"/>
      </w:tblGrid>
      <w:tr w:rsidR="00F51CB0" w:rsidRPr="00F51CB0" w:rsidTr="00F51CB0">
        <w:tc>
          <w:tcPr>
            <w:tcW w:w="4541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0132300034123000063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Поставка маркированных конвертов Администрации городского округа Навашинский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ЭТП</w:t>
            </w:r>
            <w:proofErr w:type="spell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Газпромбанк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</w:t>
            </w:r>
            <w:proofErr w:type="spell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://</w:t>
            </w: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etpgpb.ru</w:t>
            </w:r>
            <w:proofErr w:type="spell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Заказчик</w:t>
            </w: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Храмова Наталья Александровна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kontraktnav@yandex.ru</w:t>
            </w:r>
            <w:proofErr w:type="spellEnd"/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(83175) 56104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(83175) 56056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22.05.2023 08:00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22.05.2023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Дата подведения итогов определения поставщика </w:t>
            </w: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24.05.2023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>Условия контракта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137880.00 Российский рубль</w:t>
            </w:r>
          </w:p>
        </w:tc>
      </w:tr>
      <w:tr w:rsidR="00F51CB0" w:rsidRPr="00F51CB0" w:rsidTr="00F51CB0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37 календарных дней </w:t>
            </w:r>
            <w:proofErr w:type="gram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заключения</w:t>
            </w:r>
            <w:proofErr w:type="gram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контракта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исполнения контракта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календарных дней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бюджета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бюджета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территории </w:t>
            </w:r>
            <w:proofErr w:type="gram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40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8"/>
              <w:gridCol w:w="2215"/>
              <w:gridCol w:w="2215"/>
              <w:gridCol w:w="2215"/>
              <w:gridCol w:w="2521"/>
            </w:tblGrid>
            <w:tr w:rsidR="00F51CB0" w:rsidRPr="00F51CB0" w:rsidTr="00F51CB0">
              <w:tc>
                <w:tcPr>
                  <w:tcW w:w="12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25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F51CB0" w:rsidRPr="00F51CB0" w:rsidTr="00F51CB0">
              <w:tc>
                <w:tcPr>
                  <w:tcW w:w="12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137880.00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137880.00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5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66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1"/>
              <w:gridCol w:w="1730"/>
              <w:gridCol w:w="1730"/>
              <w:gridCol w:w="1730"/>
              <w:gridCol w:w="1730"/>
            </w:tblGrid>
            <w:tr w:rsidR="00F51CB0" w:rsidRPr="00F51CB0" w:rsidTr="00F51CB0">
              <w:tc>
                <w:tcPr>
                  <w:tcW w:w="374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20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F51CB0" w:rsidRPr="00F51CB0" w:rsidTr="00F51CB0">
              <w:tc>
                <w:tcPr>
                  <w:tcW w:w="374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2026 год</w:t>
                  </w:r>
                </w:p>
              </w:tc>
            </w:tr>
            <w:tr w:rsidR="00F51CB0" w:rsidRPr="00F51CB0" w:rsidTr="00F51CB0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48701047770173940244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1440.00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F51CB0" w:rsidRPr="00F51CB0" w:rsidTr="00F51CB0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48702037770151180244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6840.00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F51CB0" w:rsidRPr="00F51CB0" w:rsidTr="00F51CB0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129600.00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F51CB0" w:rsidRPr="00F51CB0" w:rsidTr="00F51CB0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137880.00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51CB0" w:rsidRPr="00F51CB0" w:rsidRDefault="00F51CB0" w:rsidP="00F51C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F51CB0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233522303505252230100100380011723244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</w:t>
            </w:r>
            <w:proofErr w:type="spellEnd"/>
            <w:proofErr w:type="gramEnd"/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ЛЕНИНА ДОМ 7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F51CB0" w:rsidRPr="00F51CB0" w:rsidTr="00F51CB0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096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51CB0" w:rsidRPr="00F51CB0" w:rsidTr="00F51CB0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51CB0" w:rsidRPr="00F51CB0" w:rsidRDefault="00F51CB0" w:rsidP="00F51CB0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Российский рубль</w:t>
            </w:r>
          </w:p>
        </w:tc>
      </w:tr>
    </w:tbl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6"/>
        <w:gridCol w:w="2151"/>
      </w:tblGrid>
      <w:tr w:rsidR="00F51CB0" w:rsidRPr="00F51CB0" w:rsidTr="00F51CB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1"/>
        <w:gridCol w:w="931"/>
        <w:gridCol w:w="1955"/>
        <w:gridCol w:w="1798"/>
        <w:gridCol w:w="1192"/>
        <w:gridCol w:w="35"/>
        <w:gridCol w:w="1048"/>
        <w:gridCol w:w="821"/>
        <w:gridCol w:w="675"/>
        <w:gridCol w:w="840"/>
      </w:tblGrid>
      <w:tr w:rsidR="00F51CB0" w:rsidRPr="00F51CB0" w:rsidTr="00F51CB0"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9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49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10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6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F51CB0" w:rsidRPr="00F51CB0" w:rsidTr="00F51CB0"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Единица измерения </w:t>
            </w:r>
            <w:r w:rsidRPr="00F51C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характеристики</w:t>
            </w:r>
          </w:p>
        </w:tc>
        <w:tc>
          <w:tcPr>
            <w:tcW w:w="21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F51CB0" w:rsidRPr="00F51CB0" w:rsidTr="00F51CB0">
        <w:tc>
          <w:tcPr>
            <w:tcW w:w="13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Конверт почтовый бумажный</w:t>
            </w: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</w:r>
            <w:r w:rsidRPr="00F51CB0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  <w:bdr w:val="none" w:sz="0" w:space="0" w:color="auto" w:frame="1"/>
                <w:lang w:eastAsia="ru-RU"/>
              </w:rPr>
              <w:t>Обоснование включения дополнительной информации в сведения о товаре, работе, услуге:</w:t>
            </w: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br/>
              <w:t xml:space="preserve">Наличие требований к характеристикам Товара, которые не предусмотрены позицией </w:t>
            </w: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КТРУ</w:t>
            </w:r>
            <w:proofErr w:type="spellEnd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, обусловлено необходимостью надлежащего описания объекта закупки, поскольку характеристики </w:t>
            </w:r>
            <w:proofErr w:type="gramStart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позиций, содержащихся в </w:t>
            </w: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КТРУ</w:t>
            </w:r>
            <w:proofErr w:type="spellEnd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не позволяют</w:t>
            </w:r>
            <w:proofErr w:type="gramEnd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надлежащим образом описать объект закупки. Требование заказчика обусловлено необходимостью поставки товара надлежащего качества, с параметрами в наибольшей степени удовлетворяющими потребностям Заказчика.</w:t>
            </w:r>
          </w:p>
        </w:tc>
        <w:tc>
          <w:tcPr>
            <w:tcW w:w="9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17.23.12.110-00000002</w:t>
            </w:r>
          </w:p>
        </w:tc>
        <w:tc>
          <w:tcPr>
            <w:tcW w:w="497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3830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6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36.00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137880.00</w:t>
            </w:r>
          </w:p>
        </w:tc>
      </w:tr>
      <w:tr w:rsidR="00F51CB0" w:rsidRPr="00F51CB0" w:rsidTr="00F51CB0"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Наличие окна</w:t>
            </w:r>
          </w:p>
        </w:tc>
        <w:tc>
          <w:tcPr>
            <w:tcW w:w="18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Нет</w:t>
            </w:r>
          </w:p>
        </w:tc>
        <w:tc>
          <w:tcPr>
            <w:tcW w:w="1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F51CB0" w:rsidRPr="00F51CB0" w:rsidTr="00F51CB0"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Длина</w:t>
            </w:r>
          </w:p>
        </w:tc>
        <w:tc>
          <w:tcPr>
            <w:tcW w:w="18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≥ 220 и &lt; 230</w:t>
            </w:r>
          </w:p>
        </w:tc>
        <w:tc>
          <w:tcPr>
            <w:tcW w:w="1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21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F51CB0" w:rsidRPr="00F51CB0" w:rsidTr="00F51CB0"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Высота</w:t>
            </w:r>
          </w:p>
        </w:tc>
        <w:tc>
          <w:tcPr>
            <w:tcW w:w="18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≥ 110 и &lt; 114</w:t>
            </w:r>
          </w:p>
        </w:tc>
        <w:tc>
          <w:tcPr>
            <w:tcW w:w="1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Миллиметр</w:t>
            </w:r>
          </w:p>
        </w:tc>
        <w:tc>
          <w:tcPr>
            <w:tcW w:w="21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F51CB0" w:rsidRPr="00F51CB0" w:rsidTr="00F51CB0"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Тип заклеивания</w:t>
            </w:r>
          </w:p>
        </w:tc>
        <w:tc>
          <w:tcPr>
            <w:tcW w:w="18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 клеем</w:t>
            </w:r>
          </w:p>
        </w:tc>
        <w:tc>
          <w:tcPr>
            <w:tcW w:w="1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F51CB0" w:rsidRPr="00F51CB0" w:rsidTr="00F51CB0">
        <w:tc>
          <w:tcPr>
            <w:tcW w:w="13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Дополнительные характеристики*</w:t>
            </w:r>
          </w:p>
        </w:tc>
        <w:tc>
          <w:tcPr>
            <w:tcW w:w="18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Номинал - литера «А», Место расположения литеры - в правом верхнем углу, Бумага - офсетная, конвертная </w:t>
            </w: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ВБМ</w:t>
            </w:r>
            <w:proofErr w:type="spellEnd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(с водяными знаками), Клеевой слой – </w:t>
            </w:r>
            <w:proofErr w:type="spellStart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силигом</w:t>
            </w:r>
            <w:proofErr w:type="spellEnd"/>
            <w:r w:rsidRPr="00F51CB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, Месторасположение закрывающегося клапана - верхнее с обратной стороны конверта, Вид клапана - прямой самоклеющийся, Способ заклейки - отрывная лента, Ширина отступа клеевого слоя от кромки клапана - не более 3 мм.</w:t>
            </w:r>
            <w:proofErr w:type="gramEnd"/>
          </w:p>
        </w:tc>
        <w:tc>
          <w:tcPr>
            <w:tcW w:w="11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" w:type="dxa"/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51CB0" w:rsidRPr="00F51CB0" w:rsidRDefault="00F51CB0" w:rsidP="00F51C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F51CB0" w:rsidRPr="00F51CB0" w:rsidRDefault="00F51CB0" w:rsidP="00F51CB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Итого: 137880.00 Российский рубль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Преимущества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Требования к участникам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Не </w:t>
      </w:r>
      <w:proofErr w:type="gram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установлены</w:t>
      </w:r>
      <w:proofErr w:type="gramEnd"/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заявки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Обеспечение заявок не требуется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исполнения контракта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Требуется обеспечение исполнения контракта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Размер обеспечения исполнения контракта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5.00%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Порядок обеспечения исполнения контракта, требования к обеспечению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В соответствии с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п.14.1</w:t>
      </w:r>
      <w:proofErr w:type="spellEnd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раздела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II</w:t>
      </w:r>
      <w:proofErr w:type="spellEnd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Извещения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Платежные реквизиты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"Номер расчётного счёта" 03232643227300003200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"Номер лицевого счёта"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05323D01500</w:t>
      </w:r>
      <w:proofErr w:type="spellEnd"/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БИК</w:t>
      </w:r>
      <w:proofErr w:type="spellEnd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 012202102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"Наименование кредитной организации" Администрация городского округа Навашинский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"Номер корреспондентского счета" 40102810745370000024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гарантийных обязательств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Обеспечение гарантийных обязательств не требуется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Дополнительная информация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Информация отсутствует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Информация о банковском и (или) казначейском сопровождении контракта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Банковское или казначейское сопровождение контракта не требуется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НМЦК.xlsx</w:t>
      </w:r>
      <w:proofErr w:type="spellEnd"/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Проект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контракта.doc</w:t>
      </w:r>
      <w:proofErr w:type="spellEnd"/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ТЕХНИЧЕСКОЕ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ЗАДАНИЕ.docx</w:t>
      </w:r>
      <w:proofErr w:type="spellEnd"/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 Раздел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II</w:t>
      </w:r>
      <w:proofErr w:type="spellEnd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. Наименование и описание объекта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закупки.docx</w:t>
      </w:r>
      <w:proofErr w:type="spellEnd"/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</w:t>
      </w:r>
      <w:bookmarkStart w:id="0" w:name="_GoBack"/>
      <w:bookmarkEnd w:id="0"/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ки на участие в закупке</w:t>
      </w:r>
    </w:p>
    <w:p w:rsidR="00F51CB0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Раздел I извещения. Общие условия </w:t>
      </w:r>
      <w:proofErr w:type="spell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закупки.docx</w:t>
      </w:r>
      <w:proofErr w:type="spellEnd"/>
    </w:p>
    <w:p w:rsidR="005831A1" w:rsidRPr="00F51CB0" w:rsidRDefault="00F51CB0" w:rsidP="00F51CB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 xml:space="preserve">Дополнительная информация и </w:t>
      </w:r>
      <w:proofErr w:type="spellStart"/>
      <w:r w:rsidRPr="00F51CB0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документы</w:t>
      </w:r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Документы</w:t>
      </w:r>
      <w:proofErr w:type="spellEnd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 xml:space="preserve"> не </w:t>
      </w:r>
      <w:proofErr w:type="gramStart"/>
      <w:r w:rsidRPr="00F51CB0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прикреплены</w:t>
      </w:r>
      <w:proofErr w:type="gramEnd"/>
    </w:p>
    <w:sectPr w:rsidR="005831A1" w:rsidRPr="00F51CB0" w:rsidSect="00F51C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CB0"/>
    <w:rsid w:val="00051FC9"/>
    <w:rsid w:val="001128AD"/>
    <w:rsid w:val="003D2E58"/>
    <w:rsid w:val="00565C7A"/>
    <w:rsid w:val="005831A1"/>
    <w:rsid w:val="00631116"/>
    <w:rsid w:val="006C0C93"/>
    <w:rsid w:val="00715E1C"/>
    <w:rsid w:val="008237ED"/>
    <w:rsid w:val="00A014F2"/>
    <w:rsid w:val="00A50D50"/>
    <w:rsid w:val="00C411C9"/>
    <w:rsid w:val="00E42479"/>
    <w:rsid w:val="00F5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1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C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51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1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C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7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2023-05-12T06:25:00Z</cp:lastPrinted>
  <dcterms:created xsi:type="dcterms:W3CDTF">2023-05-12T06:23:00Z</dcterms:created>
  <dcterms:modified xsi:type="dcterms:W3CDTF">2023-05-12T07:12:00Z</dcterms:modified>
</cp:coreProperties>
</file>